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1E447" w14:textId="77777777" w:rsidR="00130AE5" w:rsidRDefault="00130AE5" w:rsidP="00130AE5">
      <w:pPr>
        <w:pStyle w:val="NormalWeb"/>
        <w:ind w:left="420"/>
      </w:pPr>
      <w:r>
        <w:t>In 2017/18 Chalfont St Giles Parish Council and Committees met on 51 occasions to consider the issues and events affecting the Parish.</w:t>
      </w:r>
    </w:p>
    <w:p w14:paraId="250F56BB" w14:textId="77777777" w:rsidR="00130AE5" w:rsidRDefault="00130AE5" w:rsidP="00130AE5">
      <w:pPr>
        <w:pStyle w:val="NormalWeb"/>
        <w:ind w:left="420"/>
      </w:pPr>
      <w:r>
        <w:t xml:space="preserve">‘The Neighbourhood Plan working party have taken the draft plan through two consultations and have now submitted the Neighbourhood Plan to Chiltern District Council who have recently completed their own consultation. The timetable for the next steps </w:t>
      </w:r>
      <w:proofErr w:type="gramStart"/>
      <w:r>
        <w:t>are</w:t>
      </w:r>
      <w:proofErr w:type="gramEnd"/>
      <w:r>
        <w:t xml:space="preserve"> decided upon by Chiltern District Council.  We could not have achieved this without John </w:t>
      </w:r>
      <w:proofErr w:type="gramStart"/>
      <w:r>
        <w:t>Bradley</w:t>
      </w:r>
      <w:proofErr w:type="gramEnd"/>
      <w:r>
        <w:t xml:space="preserve"> and we would like to thank him for his hard work and dedication. The Neighbourhood Plan will come to referendum, hopefully later this year.</w:t>
      </w:r>
    </w:p>
    <w:p w14:paraId="587EFCBA" w14:textId="77777777" w:rsidR="00130AE5" w:rsidRDefault="00130AE5" w:rsidP="00130AE5">
      <w:pPr>
        <w:pStyle w:val="NormalWeb"/>
        <w:ind w:left="420"/>
      </w:pPr>
      <w:r>
        <w:t xml:space="preserve">We have been liaising with HS2 and Fusion to ensure that the Parish receive timely information about HS2 works.  Our special thanks to Cllr Mary Phillips who has been actively campaigning for the Parish for several years on the issues of HS2.  There will be a </w:t>
      </w:r>
      <w:proofErr w:type="gramStart"/>
      <w:r>
        <w:t>drop in</w:t>
      </w:r>
      <w:proofErr w:type="gramEnd"/>
      <w:r>
        <w:t xml:space="preserve"> meeting at the Memorial Hall on 30th May to update on the HS2 works, check the village newsletter and notice boards for more information.</w:t>
      </w:r>
    </w:p>
    <w:p w14:paraId="1AB25FA3" w14:textId="77777777" w:rsidR="00130AE5" w:rsidRDefault="00130AE5" w:rsidP="00130AE5">
      <w:pPr>
        <w:pStyle w:val="NormalWeb"/>
        <w:ind w:left="420"/>
      </w:pPr>
      <w:r>
        <w:t>We have also agreed to part fund the traffic calming initiative on Deanway.  This is also being funded by the Conservation Area Committee.  The works should take place later this year following the resurfacing of Deanway. Throughout the year we have continued to move our Motor vehicle activated signs around the parish to highlight the speed restrictions. This has helped with traffic calming in the area.</w:t>
      </w:r>
    </w:p>
    <w:p w14:paraId="480BB18D" w14:textId="77777777" w:rsidR="00130AE5" w:rsidRDefault="00130AE5" w:rsidP="00130AE5">
      <w:pPr>
        <w:pStyle w:val="NormalWeb"/>
        <w:ind w:left="420"/>
      </w:pPr>
      <w:r>
        <w:t xml:space="preserve">We have been liaising with our neighbourhood policing teams, Buckinghamshire County Council, Chiltern District Council, environmental </w:t>
      </w:r>
      <w:proofErr w:type="gramStart"/>
      <w:r>
        <w:t>health</w:t>
      </w:r>
      <w:proofErr w:type="gramEnd"/>
      <w:r>
        <w:t xml:space="preserve"> and paradigm housing to try to improve conditions for many of our residents.</w:t>
      </w:r>
    </w:p>
    <w:p w14:paraId="03A7570D" w14:textId="77777777" w:rsidR="00130AE5" w:rsidRDefault="00130AE5" w:rsidP="00130AE5">
      <w:pPr>
        <w:pStyle w:val="NormalWeb"/>
        <w:ind w:left="420"/>
      </w:pPr>
      <w:r>
        <w:t xml:space="preserve">We continue to maintain the </w:t>
      </w:r>
      <w:proofErr w:type="gramStart"/>
      <w:r>
        <w:t>street lights</w:t>
      </w:r>
      <w:proofErr w:type="gramEnd"/>
      <w:r>
        <w:t xml:space="preserve"> within the parish and following the results of a structural and electrical survey we have set up a working party to shape the future of street lighting within the conservation area and the rest of the parish.</w:t>
      </w:r>
    </w:p>
    <w:p w14:paraId="45C3459E" w14:textId="77777777" w:rsidR="00130AE5" w:rsidRDefault="00130AE5" w:rsidP="00130AE5">
      <w:pPr>
        <w:pStyle w:val="NormalWeb"/>
        <w:ind w:left="420"/>
      </w:pPr>
      <w:r>
        <w:t>We inspect our two children's play areas on a weekly basis and ensure that the areas are safe places for our children to play.  Last year we spent over £1500 on safety.</w:t>
      </w:r>
    </w:p>
    <w:p w14:paraId="6F52AB91" w14:textId="77777777" w:rsidR="00130AE5" w:rsidRDefault="00130AE5" w:rsidP="00130AE5">
      <w:pPr>
        <w:pStyle w:val="NormalWeb"/>
        <w:ind w:left="420"/>
      </w:pPr>
      <w:r>
        <w:t xml:space="preserve">The Parish Council assisted by our two grounds men maintained the recreation grounds at Bowstridge Lane as well as the Village Green, Riverside Walk, Silver Hill and Jordans.  We took part in the Best Kept Village Competition 2017 and whist we did not win we did receive a Highly Commended Grade in the Tindall Cup.  Please come along and help to tidy the village on the </w:t>
      </w:r>
      <w:proofErr w:type="gramStart"/>
      <w:r>
        <w:t>2nd</w:t>
      </w:r>
      <w:proofErr w:type="gramEnd"/>
      <w:r>
        <w:t xml:space="preserve"> June to improve our chances of winning this year.</w:t>
      </w:r>
    </w:p>
    <w:p w14:paraId="518CCC77" w14:textId="77777777" w:rsidR="00130AE5" w:rsidRDefault="00130AE5" w:rsidP="00130AE5">
      <w:pPr>
        <w:pStyle w:val="NormalWeb"/>
        <w:ind w:left="420"/>
      </w:pPr>
      <w:r>
        <w:t>We administered and maintained the cemetery at Bowstridge Lane, installing a water supply and improving the boundary hedges.</w:t>
      </w:r>
    </w:p>
    <w:p w14:paraId="218CD590" w14:textId="77777777" w:rsidR="00130AE5" w:rsidRDefault="00130AE5" w:rsidP="00130AE5">
      <w:pPr>
        <w:pStyle w:val="NormalWeb"/>
        <w:ind w:left="420"/>
      </w:pPr>
      <w:r>
        <w:t>Our planning committee considered 137 planning applications and objected to 37 plans.  In the future the Neighbourhood Plan add weight to our objections and support developments which uphold the village ethos.  We also collected a petition resisting change of use for the sadly destroyed Miltons Head site, we sent this petition and our comments to Chiltern District Planning department.</w:t>
      </w:r>
    </w:p>
    <w:p w14:paraId="32E9B11B" w14:textId="77777777" w:rsidR="00130AE5" w:rsidRDefault="00130AE5" w:rsidP="00130AE5">
      <w:pPr>
        <w:pStyle w:val="NormalWeb"/>
        <w:ind w:left="420"/>
      </w:pPr>
      <w:r>
        <w:lastRenderedPageBreak/>
        <w:t>During our second year we have carried out the services devolved from Buckinghamshire County Council namely grass cutting, weed spraying, siding out and hedge cutting</w:t>
      </w:r>
    </w:p>
    <w:p w14:paraId="4A3C30B3" w14:textId="77777777" w:rsidR="00130AE5" w:rsidRDefault="00130AE5" w:rsidP="00130AE5">
      <w:pPr>
        <w:pStyle w:val="NormalWeb"/>
        <w:ind w:left="420"/>
      </w:pPr>
      <w:r>
        <w:t>Internally we have updated and improved our policy documents in line with legislative changes to provide robust support and guidance to the parish council.</w:t>
      </w:r>
    </w:p>
    <w:p w14:paraId="02251F58" w14:textId="77777777" w:rsidR="00130AE5" w:rsidRDefault="00130AE5" w:rsidP="00130AE5">
      <w:pPr>
        <w:pStyle w:val="NormalWeb"/>
        <w:ind w:left="420"/>
      </w:pPr>
      <w:r>
        <w:t>We have improved training and equipment for our staff to ensure that we remain health and safety compliant.</w:t>
      </w:r>
    </w:p>
    <w:p w14:paraId="65301E0D" w14:textId="77777777" w:rsidR="00130AE5" w:rsidRDefault="00130AE5" w:rsidP="00130AE5">
      <w:pPr>
        <w:pStyle w:val="NormalWeb"/>
        <w:ind w:left="420"/>
      </w:pPr>
      <w:r>
        <w:t>We created a Grant Awarding Policy and provided financial support to BAT4CSG, The Literary Festival, The Christmas Lights Ceremony, Jordans Village Shop, Chiltern Dial-A-Ride and The Memorial Hall.</w:t>
      </w:r>
    </w:p>
    <w:p w14:paraId="01FDC394" w14:textId="77777777" w:rsidR="00130AE5" w:rsidRDefault="00130AE5" w:rsidP="00130AE5">
      <w:pPr>
        <w:pStyle w:val="NormalWeb"/>
        <w:ind w:left="420"/>
      </w:pPr>
      <w:r>
        <w:t>We supported the Community Library and the Youth Club through the Local Area Forum funding scheme to attain grants to support their work.</w:t>
      </w:r>
    </w:p>
    <w:p w14:paraId="7F44A9A0" w14:textId="77777777" w:rsidR="00130AE5" w:rsidRDefault="00130AE5" w:rsidP="00130AE5">
      <w:pPr>
        <w:pStyle w:val="NormalWeb"/>
        <w:ind w:left="420"/>
      </w:pPr>
      <w:r>
        <w:t xml:space="preserve">Our parish councillors are active members on 20 local organisations committees ensuring that the council is fully aware of activities, </w:t>
      </w:r>
      <w:proofErr w:type="gramStart"/>
      <w:r>
        <w:t>events</w:t>
      </w:r>
      <w:proofErr w:type="gramEnd"/>
      <w:r>
        <w:t xml:space="preserve"> and concerns of those involved within the parish.</w:t>
      </w:r>
    </w:p>
    <w:p w14:paraId="082C6D6B" w14:textId="77777777" w:rsidR="00130AE5" w:rsidRDefault="00130AE5" w:rsidP="00130AE5">
      <w:pPr>
        <w:pStyle w:val="NormalWeb"/>
        <w:ind w:left="420"/>
      </w:pPr>
      <w:r>
        <w:t xml:space="preserve">As Chairman of the Parish </w:t>
      </w:r>
      <w:proofErr w:type="gramStart"/>
      <w:r>
        <w:t>Council</w:t>
      </w:r>
      <w:proofErr w:type="gramEnd"/>
      <w:r>
        <w:t xml:space="preserve"> I would like to thank all of the councillors</w:t>
      </w:r>
    </w:p>
    <w:p w14:paraId="47929BFF" w14:textId="77777777" w:rsidR="00FB36CA" w:rsidRDefault="00FB36CA"/>
    <w:sectPr w:rsidR="00FB3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E5"/>
    <w:rsid w:val="00130AE5"/>
    <w:rsid w:val="00812E8A"/>
    <w:rsid w:val="009627EC"/>
    <w:rsid w:val="00B80633"/>
    <w:rsid w:val="00D23BAB"/>
    <w:rsid w:val="00E97481"/>
    <w:rsid w:val="00FB3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E26D"/>
  <w15:chartTrackingRefBased/>
  <w15:docId w15:val="{C4231792-BB43-40A1-87BC-45816B65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A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30A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59423">
      <w:bodyDiv w:val="1"/>
      <w:marLeft w:val="0"/>
      <w:marRight w:val="0"/>
      <w:marTop w:val="0"/>
      <w:marBottom w:val="0"/>
      <w:divBdr>
        <w:top w:val="none" w:sz="0" w:space="0" w:color="auto"/>
        <w:left w:val="none" w:sz="0" w:space="0" w:color="auto"/>
        <w:bottom w:val="none" w:sz="0" w:space="0" w:color="auto"/>
        <w:right w:val="none" w:sz="0" w:space="0" w:color="auto"/>
      </w:divBdr>
    </w:div>
    <w:div w:id="151607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Griffiths</dc:creator>
  <cp:keywords/>
  <dc:description/>
  <cp:lastModifiedBy>Helen Griffiths</cp:lastModifiedBy>
  <cp:revision>1</cp:revision>
  <dcterms:created xsi:type="dcterms:W3CDTF">2021-03-19T20:44:00Z</dcterms:created>
  <dcterms:modified xsi:type="dcterms:W3CDTF">2021-03-19T20:46:00Z</dcterms:modified>
</cp:coreProperties>
</file>